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1047750" cy="571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6b2c91"/>
          <w:sz w:val="40"/>
          <w:szCs w:val="40"/>
        </w:rPr>
        <w:t xml:space="preserve">Moving inventory list</w:t>
      </w:r>
    </w:p>
    <w:p>
      <w:pPr>
        <w:spacing w:after="16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Free template by Flyto Relocation — international movers</w:t>
      </w:r>
    </w:p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Go room by room and tick what is coming. Quantities × volume per item give your total in m³ — the number every mover quotes from.</w:t>
      </w:r>
    </w:p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Do the hidden areas last: garage, basement, attic, wardrobes and storage units are where estimates go wrong.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6670"/>
      </w:tblGrid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Name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Email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Phone / WhatsApp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Moving from (address)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Moving to (address)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Moving date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Home type &amp; size (m²)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Who packs the boxes?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I pack   ☐ Flyto packs   ☐ Partly</w:t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1617"/>
        <w:gridCol w:w="3436"/>
        <w:gridCol w:w="1617"/>
      </w:tblGrid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Total volume (m³)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Total boxes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Special items</w:t>
            </w:r>
          </w:p>
        </w:tc>
        <w:tc>
          <w:tcPr>
            <w:tcW w:type="pct" w:w="3300"/>
            <w:gridSpan w:val="3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i/>
          <w:iCs/>
          <w:color w:val="666666"/>
          <w:sz w:val="17"/>
          <w:szCs w:val="17"/>
        </w:rPr>
        <w:t xml:space="preserve">Typical totals: studio 8–12 m³ · 1-bed 12–18 m³ · 2-bed 18–28 m³ · 3-bed 28–40 m³ · house 40–70 m³. If you are well below, something is missing.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707"/>
        <w:gridCol w:w="808"/>
        <w:gridCol w:w="808"/>
        <w:gridCol w:w="1011"/>
        <w:gridCol w:w="808"/>
        <w:gridCol w:w="910"/>
        <w:gridCol w:w="1617"/>
      </w:tblGrid>
      <w:tr>
        <w:trPr>
          <w:tblHeader/>
        </w:trP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Qty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Goes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Stays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To storage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 each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 total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Notes (size, condition, special handling)</w:t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Living room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Sofa (3-seater)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2.5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Sofa (2-seater)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1.8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Corner sofa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3.5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Armchair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Recliner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1.2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Footstool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Coffee table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Side table / nightstand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Console table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TV (50")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TV (65")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TV stand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Soundbar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0.05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Floor-standing speakers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Bookshelf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Sideboard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1.2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Display cabinet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1.3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Floor lamp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Table lamp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Rug (rolled)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Large houseplant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Painting (large)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Painting (small)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0.05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Dining room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Dining table (4 persons)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0.9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Dining table (6 persons)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1.3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Dining table (8 persons)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1.7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Dining chair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Bar stool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Sideboard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1.2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Display cabinet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1.3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Kitchen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Refrigerator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1.2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American-style fridge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2.2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Upright freezer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Chest freezer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Dishwasher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Standalone oven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Range / cooker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Microwave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Coffee machine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Wine fridge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Pantry cabinet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Kitchen chair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Bedroom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Double bed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King-size bed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2.6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Mattress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Wardrobe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1.5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Wardrobe (3-door)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2.4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Corner wardrobe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Chest of drawers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0.9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Dresser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0.7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Side table / nightstand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Bedroom bench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Mirror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Floor mirror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Table lamp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Bedroom 2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Single bed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1.2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Double bed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Mattress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Mattress (single)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Wardrobe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1.5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Chest of drawers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0.9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Side table / nightstand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Desk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Bookshelf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Bedroom 3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Single bed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1.2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Double bed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Mattress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Mattress (single)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Wardrobe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1.5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Chest of drawers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0.9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Side table / nightstand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Desk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Bookshelf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Kids' room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Single bed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1.2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Bunk bed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2.2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Crib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0.7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Changing table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Mattress (single)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Wardrobe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1.5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Chest of drawers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0.9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Desk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Bookshelf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Kid's bicycle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Stroller / pram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Office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Desk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Corner desk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1.3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Office chair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Bookshelf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Filing cabinet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Desktop computer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0.15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Computer monitor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Printer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0.15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Safe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Bathroom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Washing machine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Tumble dryer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Washer-dryer combo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Mirror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Hallway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Shoe rack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Wardrobe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1.5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Console table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Mirror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Storage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Treadmill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1.4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Exercise bike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Elliptical trainer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1.2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Weight rack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Folding table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Bicycle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0.7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Stroller / pram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Chest freezer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Garage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Bicycle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0.7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E-bike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Kid's bicycle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Lawn mower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Gas grill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0.7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Charcoal grill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Weight rack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Folding table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Portable air conditioner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Balcony / garden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Garden table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Garden chair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Gas grill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0.7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Charcoal grill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Large houseplant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Rental storage unit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Shed / outbuilding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Other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37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Total volume (m³)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Boxes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Rule of thumb: 8–12 medium boxes per bedroom, 15–25 for a kitchen; 1 shelf metre of books ≈ 1 box. 10 medium boxes ≈ 0.6 m³.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707"/>
        <w:gridCol w:w="808"/>
        <w:gridCol w:w="808"/>
        <w:gridCol w:w="1011"/>
        <w:gridCol w:w="808"/>
        <w:gridCol w:w="910"/>
        <w:gridCol w:w="1617"/>
      </w:tblGrid>
      <w:tr>
        <w:trPr>
          <w:tblHeader/>
        </w:trP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Qty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 each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 total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Notes (size, condition, special handling)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Small box (≈ 40 l)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0.04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Medium box (≈ 60 l)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0.06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Large box (≈ 100 l)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Wardrobe box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Picture box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0.08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TV box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Boxes you have already packed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Total boxes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700"/>
            <w:gridSpan w:val="4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Hidden areas — check every one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Most under-estimates come from here. Mark each: checked / empty / none.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Garage / car port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Checked   ☐ Empty   ☐ None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Basement / storage cage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Checked   ☐ Empty   ☐ None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Attic / loft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Checked   ☐ Empty   ☐ None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Balcony / terrace / garden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Checked   ☐ Empty   ☐ None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Inside wardrobes and cupboards (contents become boxes)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Checked   ☐ Empty   ☐ None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Under beds / on top of cupboards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Checked   ☐ Empty   ☐ None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Rental storage unit elsewhere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Checked   ☐ Empty   ☐ None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Shed / outbuilding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Checked   ☐ Empty   ☐ None</w:t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Special items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Tick and describe — these change the crew, equipment and price.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707"/>
        <w:gridCol w:w="808"/>
        <w:gridCol w:w="808"/>
        <w:gridCol w:w="1011"/>
        <w:gridCol w:w="808"/>
        <w:gridCol w:w="910"/>
        <w:gridCol w:w="1617"/>
      </w:tblGrid>
      <w:tr>
        <w:trPr>
          <w:tblHeader/>
        </w:trP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Qty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 each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 total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Details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Upright piano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1.5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Grand piano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3.5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Safe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Pool table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2.5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Antique dresser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Chandelier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Large artwork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Aquarium (medium)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American-style fridge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2.2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TV (75" or larger)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Piano / grand piano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Safe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Art, antiques, large mirrors (value over €3,000 — declare in writing)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Items over 80 kg (treadmill, stone table, American fridge)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Furniture that must be disassembled — who disassembles?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Wall-mounted items (TV, shelves, lamps) — who removes?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Items needing a wooden crate (glass, marble, art) — dimensions L × W × H cm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Prohibited / restricted: food, plants, alcohol, chemicals, gas bottles, batteries, weapons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Vehicle, motorbike, boat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Pets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Wine collection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Not moving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Items that stay, are sold or go elsewhere — so they are not quoted.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Access at both ends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2527"/>
        <w:gridCol w:w="2527"/>
      </w:tblGrid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Origin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Destination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Floor (0 = ground)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Lift in building (yes / no)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Carry distance vehicle → door (under 15 m / 15–30 m / over 30 m)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Parking permit needed (yes / no)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External lift / hoist needed (yes / no)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sz w:val="20"/>
          <w:szCs w:val="20"/>
        </w:rPr>
        <w:t xml:space="preserve"> </w:t>
      </w:r>
    </w:p>
    <w:p>
      <w:pPr>
        <w:spacing w:after="80"/>
      </w:pPr>
      <w:r>
        <w:rPr>
          <w:rFonts w:ascii="Calibri" w:cs="Calibri" w:eastAsia="Calibri" w:hAnsi="Calibri"/>
          <w:color w:val="666666"/>
          <w:sz w:val="16"/>
          <w:szCs w:val="16"/>
        </w:rPr>
        <w:t xml:space="preserve">Flyto Relocation · flytorelocation.com</w:t>
      </w: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5"/>
        <w:szCs w:val="15"/>
      </w:rPr>
      <w:t xml:space="preserve">flytorelocation.com  ·  </w:t>
    </w:r>
    <w:r>
      <w:rPr>
        <w:rFonts w:ascii="Calibri" w:cs="Calibri" w:eastAsia="Calibri" w:hAnsi="Calibri"/>
        <w:color w:val="888888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2bebbce6b873e17d606e47a21a596cb59d94130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Moving inventory list</dc:title>
  <dc:creator>Flyto Relocation</dc:creator>
  <dc:description>Free template by Flyto Relocation — international movers</dc:description>
  <cp:lastModifiedBy>Un-named</cp:lastModifiedBy>
  <cp:revision>1</cp:revision>
  <dcterms:created xsi:type="dcterms:W3CDTF">2026-10-14T19:40:38.953Z</dcterms:created>
  <dcterms:modified xsi:type="dcterms:W3CDTF">2026-10-14T19:40:38.953Z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